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b/>
          <w:sz w:val="22"/>
          <w:szCs w:val="22"/>
          <w:lang w:val="sr-Cyrl-RS"/>
        </w:rPr>
      </w:pPr>
      <w:r w:rsidRPr="003D409D">
        <w:rPr>
          <w:rFonts w:ascii="Arial" w:eastAsia="Calibri" w:hAnsi="Arial" w:cs="Arial"/>
          <w:b/>
          <w:sz w:val="22"/>
          <w:szCs w:val="22"/>
          <w:lang w:val="sr-Cyrl-RS"/>
        </w:rPr>
        <w:t>ПРИЛОГ 1</w:t>
      </w:r>
    </w:p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804"/>
      </w:tblGrid>
      <w:tr w:rsidR="00F3028E" w:rsidRPr="003D409D" w:rsidTr="00EF548E">
        <w:trPr>
          <w:trHeight w:val="800"/>
        </w:trPr>
        <w:tc>
          <w:tcPr>
            <w:tcW w:w="4414" w:type="dxa"/>
            <w:shd w:val="clear" w:color="auto" w:fill="D9E2F3"/>
            <w:vAlign w:val="center"/>
          </w:tcPr>
          <w:p w:rsidR="00F3028E" w:rsidRPr="003D409D" w:rsidRDefault="00F3028E" w:rsidP="00EF548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GB" w:eastAsia="sr-Cyrl-R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8"/>
                <w:szCs w:val="28"/>
                <w:lang w:val="en-GB" w:eastAsia="sr-Cyrl-RS"/>
              </w:rPr>
              <w:t xml:space="preserve">БРОЈ ПРИЈАВЕ 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F3028E" w:rsidRPr="003D409D" w:rsidRDefault="00F3028E" w:rsidP="00EF548E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</w:pPr>
          </w:p>
          <w:p w:rsidR="00F3028E" w:rsidRPr="003D409D" w:rsidRDefault="00F3028E" w:rsidP="00EF548E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</w:pPr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>(</w:t>
            </w:r>
            <w:proofErr w:type="spellStart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>попуњава</w:t>
            </w:r>
            <w:proofErr w:type="spellEnd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>јединица</w:t>
            </w:r>
            <w:proofErr w:type="spellEnd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>локалне</w:t>
            </w:r>
            <w:proofErr w:type="spellEnd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>самоуправе</w:t>
            </w:r>
            <w:proofErr w:type="spellEnd"/>
            <w:r w:rsidRPr="003D409D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sr-Cyrl-RS"/>
              </w:rPr>
              <w:t>)</w:t>
            </w:r>
          </w:p>
        </w:tc>
      </w:tr>
    </w:tbl>
    <w:p w:rsidR="00F3028E" w:rsidRPr="003D409D" w:rsidRDefault="00F3028E" w:rsidP="00F3028E">
      <w:pPr>
        <w:spacing w:after="160" w:line="259" w:lineRule="auto"/>
        <w:rPr>
          <w:rFonts w:ascii="Arial" w:eastAsia="Calibri" w:hAnsi="Arial" w:cs="Arial"/>
          <w:b/>
          <w:bCs/>
          <w:sz w:val="36"/>
          <w:szCs w:val="36"/>
          <w:lang w:val="sr-Cyrl-RS"/>
        </w:rPr>
      </w:pPr>
    </w:p>
    <w:p w:rsidR="00F3028E" w:rsidRPr="003D409D" w:rsidRDefault="00F3028E" w:rsidP="00F3028E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lang w:val="sr-Cyrl-RS"/>
        </w:rPr>
      </w:pPr>
      <w:r w:rsidRPr="003D409D">
        <w:rPr>
          <w:rFonts w:ascii="Arial" w:eastAsia="Calibri" w:hAnsi="Arial" w:cs="Arial"/>
          <w:b/>
          <w:bCs/>
          <w:sz w:val="36"/>
          <w:szCs w:val="36"/>
          <w:lang w:val="sr-Cyrl-RS"/>
        </w:rPr>
        <w:t>СПРОВОЂЕЊЕ МЕРЕ ЕНЕРГЕТСКЕ САНАЦИЈЕ ПОРОДИЧНИХ КУЋА ПУТЕМ УГРАДЊЕ СОЛАРНИХ ПАНЕЛА ЗА ПРОИЗВОДЊУ ЕЛЕКТРИЧНЕ ЕНЕРГИЈЕ ЗА СОПСТВЕНЕ ПОТРЕБЕ НА ТЕРИТОРИЈИ ГРАДА НОВОГ САДА</w:t>
      </w: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b/>
          <w:bCs/>
          <w:sz w:val="36"/>
          <w:szCs w:val="36"/>
          <w:lang w:val="sr-Cyrl-RS"/>
        </w:rPr>
      </w:pP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b/>
          <w:bCs/>
          <w:sz w:val="36"/>
          <w:szCs w:val="36"/>
          <w:lang w:val="sr-Cyrl-RS"/>
        </w:rPr>
      </w:pP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sz w:val="28"/>
          <w:szCs w:val="28"/>
          <w:lang w:val="sr-Cyrl-CS"/>
        </w:rPr>
      </w:pP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b/>
          <w:i/>
          <w:sz w:val="28"/>
          <w:szCs w:val="28"/>
          <w:lang w:val="sr-Cyrl-CS"/>
        </w:rPr>
      </w:pP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b/>
          <w:sz w:val="40"/>
          <w:szCs w:val="40"/>
          <w:lang w:val="sr-Cyrl-CS"/>
        </w:rPr>
      </w:pPr>
      <w:r w:rsidRPr="003D409D">
        <w:rPr>
          <w:rFonts w:ascii="Arial" w:eastAsia="Calibri" w:hAnsi="Arial" w:cs="Arial"/>
          <w:b/>
          <w:sz w:val="40"/>
          <w:szCs w:val="40"/>
          <w:lang w:val="sr-Cyrl-CS"/>
        </w:rPr>
        <w:t>ПРИЈАВНИ ФОРМУЛАР</w:t>
      </w:r>
    </w:p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sz w:val="28"/>
          <w:szCs w:val="28"/>
          <w:lang w:val="sr-Cyrl-CS"/>
        </w:rPr>
      </w:pPr>
    </w:p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sz w:val="28"/>
          <w:szCs w:val="28"/>
          <w:lang w:val="sr-Cyrl-CS"/>
        </w:rPr>
      </w:pPr>
    </w:p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sz w:val="28"/>
          <w:szCs w:val="28"/>
          <w:lang w:val="sr-Cyrl-CS"/>
        </w:rPr>
      </w:pPr>
    </w:p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F3028E" w:rsidRPr="003D409D" w:rsidTr="00EF548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rPr>
                <w:rFonts w:ascii="Arial" w:eastAsia="Calibri" w:hAnsi="Arial" w:cs="Arial"/>
                <w:b/>
                <w:sz w:val="28"/>
                <w:szCs w:val="28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E" w:rsidRPr="003D409D" w:rsidRDefault="00F3028E" w:rsidP="00EF548E">
            <w:pPr>
              <w:spacing w:line="259" w:lineRule="auto"/>
              <w:rPr>
                <w:rFonts w:ascii="Arial" w:eastAsia="Calibri" w:hAnsi="Arial" w:cs="Arial"/>
                <w:sz w:val="28"/>
                <w:szCs w:val="28"/>
                <w:lang w:val="sr-Cyrl-CS"/>
              </w:rPr>
            </w:pPr>
          </w:p>
        </w:tc>
      </w:tr>
    </w:tbl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sz w:val="22"/>
          <w:szCs w:val="22"/>
        </w:rPr>
      </w:pPr>
      <w:r w:rsidRPr="003D409D">
        <w:rPr>
          <w:rFonts w:ascii="Arial" w:eastAsia="Calibri" w:hAnsi="Arial" w:cs="Arial"/>
          <w:sz w:val="22"/>
          <w:szCs w:val="22"/>
          <w:lang w:val="en-GB"/>
        </w:rPr>
        <w:br w:type="page"/>
      </w: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GB"/>
        </w:rPr>
      </w:pPr>
      <w:r w:rsidRPr="003D409D">
        <w:rPr>
          <w:rFonts w:ascii="Arial" w:eastAsia="Calibri" w:hAnsi="Arial" w:cs="Arial"/>
          <w:b/>
          <w:bCs/>
          <w:sz w:val="32"/>
          <w:szCs w:val="32"/>
          <w:lang w:val="en-GB"/>
        </w:rPr>
        <w:lastRenderedPageBreak/>
        <w:t>ПРИЈАВА</w:t>
      </w:r>
    </w:p>
    <w:p w:rsidR="00F3028E" w:rsidRPr="003D409D" w:rsidRDefault="00F3028E" w:rsidP="00F3028E">
      <w:pPr>
        <w:spacing w:line="259" w:lineRule="auto"/>
        <w:jc w:val="center"/>
        <w:rPr>
          <w:rFonts w:ascii="Arial" w:eastAsia="Calibri" w:hAnsi="Arial" w:cs="Arial"/>
          <w:b/>
          <w:bCs/>
          <w:lang w:val="sr-Cyrl-RS"/>
        </w:rPr>
      </w:pPr>
      <w:r w:rsidRPr="003D409D">
        <w:rPr>
          <w:rFonts w:ascii="Arial" w:eastAsia="Calibri" w:hAnsi="Arial" w:cs="Arial"/>
          <w:b/>
          <w:bCs/>
          <w:lang w:val="ru-RU"/>
        </w:rPr>
        <w:t>НА ЈАВНИ ПОЗИВ ЗА УЧЕШЋЕ ПРИВРЕДНИХ СУБЈЕКАТА У</w:t>
      </w:r>
      <w:r w:rsidRPr="003D409D">
        <w:rPr>
          <w:rFonts w:ascii="Arial" w:eastAsia="Calibri" w:hAnsi="Arial" w:cs="Arial"/>
          <w:b/>
          <w:bCs/>
          <w:lang w:val="sr-Cyrl-RS"/>
        </w:rPr>
        <w:t xml:space="preserve"> СПРОВОЂЕЊУ МЕРЕ ЕНЕРГЕТСКЕ САНАЦИЈЕ ПОРОДИЧНИХ КУЋА</w:t>
      </w:r>
      <w:r w:rsidRPr="003D409D">
        <w:rPr>
          <w:rFonts w:ascii="Arial" w:eastAsia="Calibri" w:hAnsi="Arial" w:cs="Arial"/>
          <w:lang w:val="en-GB"/>
        </w:rPr>
        <w:t xml:space="preserve"> </w:t>
      </w:r>
      <w:r w:rsidRPr="003D409D">
        <w:rPr>
          <w:rFonts w:ascii="Arial" w:eastAsia="Calibri" w:hAnsi="Arial" w:cs="Arial"/>
          <w:b/>
          <w:bCs/>
          <w:lang w:val="sr-Cyrl-RS"/>
        </w:rPr>
        <w:t>ПУТЕМ УГРАДЊЕ СОЛАРНИХ ПАНЕЛА ЗА ПРОИЗВОДЊУ ЕЛЕКТРИЧНЕ ЕНЕРГИЈЕ ЗА СОПСТВЕНЕ ПОТРЕБЕ НА ТЕРИТОРИЈИ ГРАДА НОВОГ САДА</w:t>
      </w:r>
    </w:p>
    <w:p w:rsidR="00F3028E" w:rsidRDefault="00F3028E" w:rsidP="00F3028E">
      <w:pPr>
        <w:spacing w:line="259" w:lineRule="auto"/>
        <w:ind w:left="360"/>
        <w:jc w:val="center"/>
        <w:rPr>
          <w:rFonts w:ascii="Arial" w:eastAsia="Calibri" w:hAnsi="Arial" w:cs="Arial"/>
          <w:b/>
          <w:lang w:val="sr-Cyrl-CS"/>
        </w:rPr>
      </w:pPr>
    </w:p>
    <w:p w:rsidR="00F3028E" w:rsidRPr="003D409D" w:rsidRDefault="00F3028E" w:rsidP="00F3028E">
      <w:pPr>
        <w:spacing w:line="259" w:lineRule="auto"/>
        <w:ind w:left="360"/>
        <w:jc w:val="center"/>
        <w:rPr>
          <w:rFonts w:ascii="Arial" w:eastAsia="Calibri" w:hAnsi="Arial" w:cs="Arial"/>
          <w:b/>
          <w:lang w:val="sr-Cyrl-CS"/>
        </w:rPr>
      </w:pPr>
    </w:p>
    <w:p w:rsidR="00F3028E" w:rsidRPr="00F3028E" w:rsidRDefault="00F3028E" w:rsidP="00F3028E">
      <w:pPr>
        <w:spacing w:line="259" w:lineRule="auto"/>
        <w:rPr>
          <w:rFonts w:ascii="Arial" w:eastAsia="Calibri" w:hAnsi="Arial" w:cs="Arial"/>
          <w:b/>
          <w:i/>
          <w:lang w:val="sr-Cyrl-CS"/>
        </w:rPr>
      </w:pPr>
      <w:r w:rsidRPr="003D409D">
        <w:rPr>
          <w:rFonts w:ascii="Arial" w:hAnsi="Arial" w:cs="Arial"/>
          <w:b/>
          <w:i/>
          <w:lang w:val="sr-Cyrl-CS"/>
        </w:rPr>
        <w:t xml:space="preserve"> 1. ОСНОВНИ ПОДАЦИ О ПРИВРЕДНОМ </w:t>
      </w:r>
      <w:r w:rsidRPr="003D409D">
        <w:rPr>
          <w:rFonts w:ascii="Arial" w:eastAsia="Calibri" w:hAnsi="Arial" w:cs="Arial"/>
          <w:b/>
          <w:i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2"/>
        <w:gridCol w:w="1440"/>
        <w:gridCol w:w="2751"/>
        <w:gridCol w:w="4098"/>
      </w:tblGrid>
      <w:tr w:rsidR="00F3028E" w:rsidRPr="003D409D" w:rsidTr="00EF548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 xml:space="preserve">Пун назив привредног </w:t>
            </w: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субјекта</w:t>
            </w: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  <w:tr w:rsidR="00F3028E" w:rsidRPr="003D409D" w:rsidTr="00EF548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pacing w:line="259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pacing w:line="259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  <w:tr w:rsidR="00F3028E" w:rsidRPr="003D409D" w:rsidTr="00EF548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Адреса за слање поште</w:t>
            </w:r>
          </w:p>
          <w:p w:rsidR="00F3028E" w:rsidRPr="003D409D" w:rsidRDefault="00F3028E" w:rsidP="00EF548E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F3028E" w:rsidRPr="003D409D" w:rsidTr="00EF54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</w:tbl>
    <w:p w:rsidR="00F3028E" w:rsidRDefault="00F3028E" w:rsidP="00F3028E">
      <w:pPr>
        <w:rPr>
          <w:rFonts w:ascii="Arial" w:hAnsi="Arial" w:cs="Arial"/>
          <w:b/>
          <w:i/>
          <w:lang w:val="sr-Cyrl-CS"/>
        </w:rPr>
      </w:pPr>
    </w:p>
    <w:p w:rsidR="00F3028E" w:rsidRPr="003D409D" w:rsidRDefault="00F3028E" w:rsidP="00F3028E">
      <w:pPr>
        <w:rPr>
          <w:rFonts w:ascii="Arial" w:hAnsi="Arial" w:cs="Arial"/>
          <w:b/>
          <w:i/>
          <w:lang w:val="sr-Cyrl-CS"/>
        </w:rPr>
      </w:pPr>
    </w:p>
    <w:p w:rsidR="00F3028E" w:rsidRPr="003D409D" w:rsidRDefault="00F3028E" w:rsidP="00F3028E">
      <w:pPr>
        <w:rPr>
          <w:rFonts w:ascii="Arial" w:eastAsia="Calibri" w:hAnsi="Arial" w:cs="Arial"/>
          <w:b/>
          <w:i/>
          <w:lang w:val="sr-Cyrl-CS"/>
        </w:rPr>
      </w:pPr>
      <w:r w:rsidRPr="003D409D">
        <w:rPr>
          <w:rFonts w:ascii="Arial" w:hAnsi="Arial" w:cs="Arial"/>
          <w:b/>
          <w:i/>
          <w:lang w:val="sr-Cyrl-CS"/>
        </w:rPr>
        <w:t xml:space="preserve">  2</w:t>
      </w:r>
      <w:r w:rsidRPr="003D409D">
        <w:rPr>
          <w:rFonts w:ascii="Arial" w:hAnsi="Arial" w:cs="Arial"/>
          <w:b/>
          <w:i/>
          <w:lang w:val="sr-Latn-RS"/>
        </w:rPr>
        <w:t xml:space="preserve">. </w:t>
      </w:r>
      <w:r w:rsidRPr="003D409D">
        <w:rPr>
          <w:rFonts w:ascii="Arial" w:hAnsi="Arial" w:cs="Arial"/>
          <w:b/>
          <w:i/>
          <w:lang w:val="sr-Cyrl-CS"/>
        </w:rPr>
        <w:t xml:space="preserve">ПОДАЦИ О </w:t>
      </w:r>
      <w:r w:rsidRPr="003D409D">
        <w:rPr>
          <w:rFonts w:ascii="Arial" w:eastAsia="Calibri" w:hAnsi="Arial" w:cs="Arial"/>
          <w:b/>
          <w:i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F3028E" w:rsidRPr="003D409D" w:rsidTr="00EF548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  <w:tr w:rsidR="00F3028E" w:rsidRPr="003D409D" w:rsidTr="00EF548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left="720"/>
              <w:contextualSpacing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sym w:font="Wingdings" w:char="F06F"/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мушки           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sym w:font="Wingdings" w:char="F06F"/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женски</w:t>
            </w:r>
          </w:p>
        </w:tc>
      </w:tr>
      <w:tr w:rsidR="00F3028E" w:rsidRPr="003D409D" w:rsidTr="00EF548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  <w:tr w:rsidR="00F3028E" w:rsidRPr="003D409D" w:rsidTr="00EF548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  <w:tr w:rsidR="00F3028E" w:rsidRPr="003D409D" w:rsidTr="00EF548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</w:pPr>
          </w:p>
        </w:tc>
      </w:tr>
    </w:tbl>
    <w:p w:rsidR="00F3028E" w:rsidRDefault="00F3028E" w:rsidP="00F3028E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lang w:val="sr-Cyrl-CS"/>
        </w:rPr>
      </w:pPr>
    </w:p>
    <w:p w:rsidR="00F3028E" w:rsidRPr="003D409D" w:rsidRDefault="00F3028E" w:rsidP="00F3028E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lang w:val="sr-Cyrl-CS"/>
        </w:rPr>
      </w:pPr>
    </w:p>
    <w:p w:rsidR="00F3028E" w:rsidRPr="003D409D" w:rsidRDefault="00F3028E" w:rsidP="00F3028E">
      <w:pPr>
        <w:tabs>
          <w:tab w:val="left" w:pos="1140"/>
        </w:tabs>
        <w:rPr>
          <w:rFonts w:ascii="Arial" w:eastAsia="Calibri" w:hAnsi="Arial" w:cs="Arial"/>
          <w:b/>
          <w:i/>
          <w:lang w:val="sr-Cyrl-CS"/>
        </w:rPr>
      </w:pPr>
      <w:r w:rsidRPr="003D409D">
        <w:rPr>
          <w:rFonts w:ascii="Arial" w:hAnsi="Arial" w:cs="Arial"/>
          <w:b/>
          <w:i/>
          <w:lang w:val="sr-Cyrl-CS"/>
        </w:rPr>
        <w:t xml:space="preserve">  3. ПРОФИЛ ПРИВРЕДНОГ </w:t>
      </w:r>
      <w:r w:rsidRPr="003D409D">
        <w:rPr>
          <w:rFonts w:ascii="Arial" w:eastAsia="Calibri" w:hAnsi="Arial" w:cs="Arial"/>
          <w:b/>
          <w:i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F3028E" w:rsidRPr="003D409D" w:rsidTr="00EF548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F3028E" w:rsidRPr="003D409D" w:rsidTr="00EF548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F3028E" w:rsidRPr="003D409D" w:rsidTr="00EF548E">
        <w:trPr>
          <w:trHeight w:val="22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Према подацима из финансијског извештаја за 20</w:t>
            </w: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21</w:t>
            </w: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sym w:font="Wingdings" w:char="F06F"/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микро </w:t>
            </w: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sym w:font="Wingdings" w:char="F06F"/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мало</w:t>
            </w: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sym w:font="Wingdings" w:char="F06F"/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средње</w:t>
            </w: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sym w:font="Wingdings" w:char="F06F"/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остало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br/>
            </w:r>
          </w:p>
        </w:tc>
      </w:tr>
      <w:tr w:rsidR="00F3028E" w:rsidRPr="003D409D" w:rsidTr="00EF548E">
        <w:trPr>
          <w:trHeight w:val="12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jc w:val="center"/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3028E" w:rsidRPr="003D409D" w:rsidRDefault="00F3028E" w:rsidP="00EF548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F3028E" w:rsidRPr="003D409D" w:rsidRDefault="00F3028E" w:rsidP="00F3028E">
      <w:pPr>
        <w:spacing w:line="259" w:lineRule="auto"/>
        <w:rPr>
          <w:rFonts w:ascii="Arial" w:eastAsia="Calibri" w:hAnsi="Arial" w:cs="Arial"/>
          <w:b/>
          <w:lang w:val="sr-Cyrl-CS"/>
        </w:rPr>
      </w:pPr>
    </w:p>
    <w:p w:rsidR="00F3028E" w:rsidRPr="003D409D" w:rsidRDefault="00F3028E" w:rsidP="00F3028E">
      <w:pPr>
        <w:spacing w:line="259" w:lineRule="auto"/>
        <w:rPr>
          <w:rFonts w:ascii="Arial" w:hAnsi="Arial" w:cs="Arial"/>
          <w:b/>
          <w:i/>
          <w:iCs/>
          <w:lang w:val="sr-Cyrl-RS"/>
        </w:rPr>
      </w:pPr>
    </w:p>
    <w:p w:rsidR="00F3028E" w:rsidRPr="003D409D" w:rsidRDefault="00F3028E" w:rsidP="00F3028E">
      <w:pPr>
        <w:spacing w:line="259" w:lineRule="auto"/>
        <w:rPr>
          <w:rFonts w:ascii="Arial" w:hAnsi="Arial" w:cs="Arial"/>
          <w:b/>
          <w:i/>
          <w:iCs/>
          <w:lang w:val="sr-Cyrl-RS"/>
        </w:rPr>
      </w:pPr>
      <w:r w:rsidRPr="003D409D">
        <w:rPr>
          <w:rFonts w:ascii="Arial" w:hAnsi="Arial" w:cs="Arial"/>
          <w:b/>
          <w:i/>
          <w:iCs/>
          <w:lang w:val="sr-Cyrl-RS"/>
        </w:rPr>
        <w:t>4. ЦЕНОВНИК</w:t>
      </w:r>
    </w:p>
    <w:p w:rsidR="00F3028E" w:rsidRPr="003D409D" w:rsidRDefault="00F3028E" w:rsidP="00F3028E">
      <w:pPr>
        <w:rPr>
          <w:rFonts w:ascii="Arial" w:hAnsi="Arial" w:cs="Arial"/>
          <w:b/>
          <w:iCs/>
          <w:u w:val="single"/>
          <w:lang w:val="sr-Cyrl-RS"/>
        </w:rPr>
      </w:pPr>
      <w:r w:rsidRPr="003D409D">
        <w:rPr>
          <w:rFonts w:ascii="Arial" w:hAnsi="Arial" w:cs="Arial"/>
          <w:b/>
          <w:iCs/>
          <w:u w:val="single"/>
          <w:lang w:val="sr-Cyrl-RS"/>
        </w:rPr>
        <w:t>Напомена – све цене морају бити дате у РСД са ПДВ-ом</w:t>
      </w:r>
    </w:p>
    <w:p w:rsidR="00F3028E" w:rsidRPr="003D409D" w:rsidRDefault="00F3028E" w:rsidP="00F3028E">
      <w:pPr>
        <w:rPr>
          <w:rFonts w:ascii="Arial" w:hAnsi="Arial" w:cs="Arial"/>
          <w:b/>
          <w:i/>
          <w:iCs/>
          <w:lang w:val="sr-Cyrl-RS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F3028E" w:rsidRPr="003D409D" w:rsidTr="00EF548E">
        <w:trPr>
          <w:trHeight w:val="367"/>
        </w:trPr>
        <w:tc>
          <w:tcPr>
            <w:tcW w:w="9455" w:type="dxa"/>
            <w:gridSpan w:val="4"/>
            <w:shd w:val="clear" w:color="auto" w:fill="8EAADB"/>
            <w:vAlign w:val="center"/>
          </w:tcPr>
          <w:p w:rsidR="00F3028E" w:rsidRPr="003D409D" w:rsidRDefault="00F3028E" w:rsidP="00EF548E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*У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градњ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</w:t>
            </w:r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соларних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панела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капацитета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6 kW</w:t>
            </w:r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инсталисане снаге</w:t>
            </w:r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Pr="003D409D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уградња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двосмерног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мерног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уређаја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мерење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предате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примљене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електричне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енергије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,  </w:t>
            </w:r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израда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извештаја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извођача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радова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уградњи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соларних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панела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пратеће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инсталације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производњу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електричне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енергије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као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извештаја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уградњи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мерног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места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који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је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складу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са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законом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неопходан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приликом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прикључења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дистрибутивни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систем</w:t>
            </w:r>
            <w:proofErr w:type="spellEnd"/>
            <w:r w:rsidRPr="003D40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F3028E" w:rsidRPr="003D409D" w:rsidTr="00EF548E">
        <w:trPr>
          <w:trHeight w:val="367"/>
        </w:trPr>
        <w:tc>
          <w:tcPr>
            <w:tcW w:w="5035" w:type="dxa"/>
            <w:shd w:val="clear" w:color="auto" w:fill="B4C6E7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3D409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Назив</w:t>
            </w:r>
            <w:proofErr w:type="spellEnd"/>
            <w:r w:rsidRPr="003D409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>Цена</w:t>
            </w:r>
            <w:proofErr w:type="spellEnd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>материјала</w:t>
            </w:r>
            <w:proofErr w:type="spellEnd"/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>Цена</w:t>
            </w:r>
            <w:proofErr w:type="spellEnd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>уградње</w:t>
            </w:r>
            <w:proofErr w:type="spellEnd"/>
          </w:p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450" w:type="dxa"/>
            <w:shd w:val="clear" w:color="auto" w:fill="B4C6E7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>Укупна</w:t>
            </w:r>
            <w:proofErr w:type="spellEnd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>цена</w:t>
            </w:r>
            <w:proofErr w:type="spellEnd"/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F3028E" w:rsidRPr="003D409D" w:rsidTr="00EF548E">
        <w:trPr>
          <w:trHeight w:val="355"/>
        </w:trPr>
        <w:tc>
          <w:tcPr>
            <w:tcW w:w="5035" w:type="dxa"/>
            <w:shd w:val="clear" w:color="auto" w:fill="auto"/>
            <w:vAlign w:val="center"/>
          </w:tcPr>
          <w:p w:rsidR="00F3028E" w:rsidRPr="003D409D" w:rsidRDefault="00F3028E" w:rsidP="00EF548E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Опрема и кровна уградња за соларну електрану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0" w:type="dxa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3028E" w:rsidRPr="003D409D" w:rsidTr="00EF548E">
        <w:trPr>
          <w:trHeight w:val="355"/>
        </w:trPr>
        <w:tc>
          <w:tcPr>
            <w:tcW w:w="5035" w:type="dxa"/>
            <w:shd w:val="clear" w:color="auto" w:fill="auto"/>
            <w:vAlign w:val="center"/>
          </w:tcPr>
          <w:p w:rsidR="00F3028E" w:rsidRPr="003D409D" w:rsidRDefault="00F3028E" w:rsidP="00EF548E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Набавка и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0" w:type="dxa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3028E" w:rsidRPr="003D409D" w:rsidTr="00EF548E">
        <w:trPr>
          <w:trHeight w:val="355"/>
        </w:trPr>
        <w:tc>
          <w:tcPr>
            <w:tcW w:w="5035" w:type="dxa"/>
            <w:shd w:val="clear" w:color="auto" w:fill="auto"/>
            <w:vAlign w:val="center"/>
          </w:tcPr>
          <w:p w:rsidR="00F3028E" w:rsidRPr="003D409D" w:rsidRDefault="00F3028E" w:rsidP="00EF548E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CS"/>
              </w:rPr>
              <w:t>Израда предмера и предрачуна, као и извештаја о уградњи соларних панела и уградњи мерног места који је у складу са законом неопходан приликом прикључења на дистрибутивни систем (унети укупну цену)</w:t>
            </w:r>
          </w:p>
        </w:tc>
        <w:tc>
          <w:tcPr>
            <w:tcW w:w="4420" w:type="dxa"/>
            <w:gridSpan w:val="3"/>
            <w:shd w:val="clear" w:color="auto" w:fill="FBE4D5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  <w:tr w:rsidR="00F3028E" w:rsidRPr="003D409D" w:rsidTr="00EF548E">
        <w:trPr>
          <w:trHeight w:val="611"/>
        </w:trPr>
        <w:tc>
          <w:tcPr>
            <w:tcW w:w="5035" w:type="dxa"/>
            <w:shd w:val="clear" w:color="auto" w:fill="D9D9D9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УКУПНО (РСД са ПДВ-ом)</w:t>
            </w:r>
          </w:p>
        </w:tc>
        <w:tc>
          <w:tcPr>
            <w:tcW w:w="4420" w:type="dxa"/>
            <w:gridSpan w:val="3"/>
            <w:shd w:val="clear" w:color="auto" w:fill="DEEAF6"/>
            <w:vAlign w:val="center"/>
          </w:tcPr>
          <w:p w:rsidR="00F3028E" w:rsidRPr="003D409D" w:rsidRDefault="00F3028E" w:rsidP="00EF548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F3028E" w:rsidRPr="003D409D" w:rsidRDefault="00F3028E" w:rsidP="00F3028E">
      <w:pPr>
        <w:spacing w:line="259" w:lineRule="auto"/>
        <w:jc w:val="both"/>
        <w:rPr>
          <w:rFonts w:ascii="Arial" w:hAnsi="Arial" w:cs="Arial"/>
          <w:iCs/>
          <w:sz w:val="20"/>
          <w:szCs w:val="20"/>
          <w:lang w:val="sr-Cyrl-RS"/>
        </w:rPr>
      </w:pPr>
      <w:r w:rsidRPr="003D409D">
        <w:rPr>
          <w:rFonts w:ascii="Arial" w:hAnsi="Arial" w:cs="Arial"/>
          <w:iCs/>
          <w:sz w:val="22"/>
          <w:szCs w:val="22"/>
          <w:lang w:val="sr-Cyrl-RS"/>
        </w:rPr>
        <w:t xml:space="preserve">* </w:t>
      </w:r>
      <w:r w:rsidRPr="003D409D">
        <w:rPr>
          <w:rFonts w:ascii="Arial" w:hAnsi="Arial" w:cs="Arial"/>
          <w:iCs/>
          <w:sz w:val="20"/>
          <w:szCs w:val="20"/>
          <w:lang w:val="sr-Cyrl-RS"/>
        </w:rPr>
        <w:t>Цене дати по наведним ставкама, а потребну опрему предвидети по Правилима о раду дистрибутивног система ОДС-а</w:t>
      </w:r>
    </w:p>
    <w:p w:rsidR="00F3028E" w:rsidRPr="003D409D" w:rsidRDefault="00F3028E" w:rsidP="00F3028E">
      <w:pPr>
        <w:spacing w:line="259" w:lineRule="auto"/>
        <w:jc w:val="both"/>
        <w:rPr>
          <w:rFonts w:ascii="Arial" w:hAnsi="Arial" w:cs="Arial"/>
          <w:iCs/>
          <w:sz w:val="20"/>
          <w:szCs w:val="20"/>
          <w:lang w:val="sr-Cyrl-RS"/>
        </w:rPr>
      </w:pPr>
    </w:p>
    <w:p w:rsidR="00F3028E" w:rsidRPr="006D6194" w:rsidRDefault="00F3028E" w:rsidP="00F3028E">
      <w:pPr>
        <w:spacing w:line="259" w:lineRule="auto"/>
        <w:jc w:val="both"/>
        <w:rPr>
          <w:rFonts w:ascii="Arial" w:hAnsi="Arial" w:cs="Arial"/>
          <w:b/>
          <w:i/>
          <w:iCs/>
          <w:lang w:val="sr-Cyrl-RS"/>
        </w:rPr>
      </w:pPr>
      <w:r w:rsidRPr="003D409D">
        <w:rPr>
          <w:rFonts w:ascii="Arial" w:hAnsi="Arial" w:cs="Arial"/>
          <w:iCs/>
          <w:sz w:val="22"/>
          <w:szCs w:val="22"/>
          <w:lang w:val="sr-Cyrl-RS"/>
        </w:rPr>
        <w:br w:type="page"/>
      </w:r>
      <w:r w:rsidRPr="003D409D">
        <w:rPr>
          <w:rFonts w:ascii="Arial" w:hAnsi="Arial" w:cs="Arial"/>
          <w:b/>
          <w:i/>
          <w:iCs/>
          <w:lang w:val="sr-Cyrl-RS"/>
        </w:rPr>
        <w:lastRenderedPageBreak/>
        <w:t>5</w:t>
      </w:r>
      <w:r w:rsidRPr="006D6194">
        <w:rPr>
          <w:rFonts w:ascii="Arial" w:hAnsi="Arial" w:cs="Arial"/>
          <w:b/>
          <w:i/>
          <w:iCs/>
          <w:lang w:val="sr-Cyrl-RS"/>
        </w:rPr>
        <w:t>. Рок важења цена и гаранције</w:t>
      </w:r>
      <w:r w:rsidRPr="006D6194">
        <w:rPr>
          <w:rFonts w:ascii="Arial" w:hAnsi="Arial" w:cs="Arial"/>
          <w:b/>
          <w:i/>
          <w:iCs/>
          <w:lang w:val="sr-Latn-RS"/>
        </w:rPr>
        <w:t xml:space="preserve"> </w:t>
      </w:r>
      <w:r w:rsidRPr="006D6194">
        <w:rPr>
          <w:rFonts w:ascii="Arial" w:hAnsi="Arial" w:cs="Arial"/>
          <w:b/>
          <w:i/>
          <w:iCs/>
          <w:lang w:val="sr-Cyrl-RS"/>
        </w:rPr>
        <w:t>и рок испоруке и уградње</w:t>
      </w:r>
    </w:p>
    <w:p w:rsidR="00F3028E" w:rsidRPr="006D6194" w:rsidRDefault="00F3028E" w:rsidP="00F3028E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ru-RU"/>
        </w:rPr>
      </w:pPr>
    </w:p>
    <w:p w:rsidR="00F3028E" w:rsidRPr="006D6194" w:rsidRDefault="00F3028E" w:rsidP="00F3028E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ru-RU"/>
        </w:rPr>
      </w:pPr>
      <w:r w:rsidRPr="006D6194">
        <w:rPr>
          <w:rFonts w:ascii="Arial" w:eastAsia="Calibri" w:hAnsi="Arial" w:cs="Arial"/>
          <w:sz w:val="22"/>
          <w:szCs w:val="22"/>
          <w:lang w:val="ru-RU"/>
        </w:rPr>
        <w:t>Рок важења цена наведених под тачком 4. износи _____________ дана</w:t>
      </w:r>
    </w:p>
    <w:p w:rsidR="00F3028E" w:rsidRPr="006D6194" w:rsidRDefault="00F3028E" w:rsidP="00F3028E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</w:p>
    <w:p w:rsidR="00F3028E" w:rsidRPr="006D6194" w:rsidRDefault="00F3028E" w:rsidP="00F3028E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6D6194">
        <w:rPr>
          <w:rFonts w:ascii="Arial" w:eastAsia="Calibri" w:hAnsi="Arial" w:cs="Arial"/>
          <w:bCs/>
          <w:sz w:val="22"/>
          <w:szCs w:val="22"/>
          <w:lang w:val="sr-Cyrl-RS"/>
        </w:rPr>
        <w:t xml:space="preserve">Рок важења гаранције на инвертер: ________________ (минимално 5 година) </w:t>
      </w:r>
    </w:p>
    <w:p w:rsidR="00F3028E" w:rsidRPr="006D6194" w:rsidRDefault="00F3028E" w:rsidP="00F3028E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</w:p>
    <w:p w:rsidR="00F3028E" w:rsidRPr="006D6194" w:rsidRDefault="00F3028E" w:rsidP="00F3028E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6D6194">
        <w:rPr>
          <w:rFonts w:ascii="Arial" w:eastAsia="Calibri" w:hAnsi="Arial" w:cs="Arial"/>
          <w:bCs/>
          <w:sz w:val="22"/>
          <w:szCs w:val="22"/>
          <w:lang w:val="sr-Cyrl-RS"/>
        </w:rPr>
        <w:t>Рок важења гаранције на соларне панеле: ___________ (минимално 10 година)</w:t>
      </w:r>
    </w:p>
    <w:p w:rsidR="00F3028E" w:rsidRPr="006D6194" w:rsidRDefault="00F3028E" w:rsidP="00F3028E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</w:p>
    <w:p w:rsidR="00F3028E" w:rsidRPr="006D6194" w:rsidRDefault="00F3028E" w:rsidP="00F3028E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6D6194">
        <w:rPr>
          <w:rFonts w:ascii="Arial" w:eastAsia="Calibri" w:hAnsi="Arial" w:cs="Arial"/>
          <w:bCs/>
          <w:sz w:val="22"/>
          <w:szCs w:val="22"/>
          <w:lang w:val="sr-Cyrl-RS"/>
        </w:rPr>
        <w:t>Рок испоруке и уградње: ____________ дана</w:t>
      </w:r>
    </w:p>
    <w:p w:rsidR="00F3028E" w:rsidRPr="006D6194" w:rsidRDefault="00F3028E" w:rsidP="00F3028E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F3028E" w:rsidRPr="006D6194" w:rsidRDefault="00F3028E" w:rsidP="00F3028E">
      <w:pPr>
        <w:spacing w:line="259" w:lineRule="auto"/>
        <w:jc w:val="both"/>
        <w:rPr>
          <w:rFonts w:ascii="Arial" w:eastAsia="Calibri" w:hAnsi="Arial" w:cs="Arial"/>
          <w:iCs/>
          <w:sz w:val="22"/>
          <w:szCs w:val="22"/>
        </w:rPr>
      </w:pPr>
      <w:r w:rsidRPr="006D6194">
        <w:rPr>
          <w:rFonts w:ascii="Arial" w:eastAsia="Calibri" w:hAnsi="Arial" w:cs="Arial"/>
          <w:iCs/>
          <w:sz w:val="22"/>
          <w:szCs w:val="22"/>
          <w:lang w:val="sr-Cyrl-CS"/>
        </w:rPr>
        <w:t>Процењени износ произведене електричне енергије у периоду од три године</w:t>
      </w:r>
      <w:r w:rsidRPr="006D6194">
        <w:rPr>
          <w:rFonts w:ascii="Arial" w:eastAsia="Calibri" w:hAnsi="Arial" w:cs="Arial"/>
          <w:iCs/>
          <w:sz w:val="22"/>
          <w:szCs w:val="22"/>
        </w:rPr>
        <w:t>__________</w:t>
      </w:r>
      <w:r w:rsidRPr="006D6194">
        <w:rPr>
          <w:rFonts w:ascii="Arial" w:eastAsia="Calibri" w:hAnsi="Arial" w:cs="Arial"/>
          <w:iCs/>
          <w:sz w:val="22"/>
          <w:szCs w:val="22"/>
          <w:lang w:val="sr-Cyrl-CS"/>
        </w:rPr>
        <w:t xml:space="preserve"> (оквирно 15.000 </w:t>
      </w:r>
      <w:r w:rsidRPr="006D6194">
        <w:rPr>
          <w:rFonts w:ascii="Arial" w:eastAsia="Calibri" w:hAnsi="Arial" w:cs="Arial"/>
          <w:iCs/>
          <w:sz w:val="22"/>
          <w:szCs w:val="22"/>
        </w:rPr>
        <w:t>kWh)</w:t>
      </w: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lang w:val="sr-Cyrl-CS"/>
        </w:rPr>
      </w:pP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lang w:val="sr-Cyrl-CS"/>
        </w:rPr>
      </w:pP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lang w:val="sr-Cyrl-CS"/>
        </w:rPr>
      </w:pP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lang w:val="sr-Cyrl-CS"/>
        </w:rPr>
      </w:pP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sz w:val="22"/>
          <w:szCs w:val="22"/>
          <w:lang w:val="sr-Cyrl-CS"/>
        </w:rPr>
      </w:pP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sz w:val="22"/>
          <w:szCs w:val="22"/>
          <w:lang w:val="sr-Cyrl-CS"/>
        </w:rPr>
      </w:pPr>
      <w:r w:rsidRPr="003D409D">
        <w:rPr>
          <w:rFonts w:ascii="Arial" w:eastAsia="Calibri" w:hAnsi="Arial" w:cs="Arial"/>
          <w:sz w:val="22"/>
          <w:szCs w:val="22"/>
          <w:lang w:val="sr-Cyrl-CS"/>
        </w:rPr>
        <w:t>Потпис и печат подносиоца</w:t>
      </w: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sz w:val="22"/>
          <w:szCs w:val="22"/>
          <w:lang w:val="sr-Cyrl-CS"/>
        </w:rPr>
      </w:pPr>
    </w:p>
    <w:p w:rsidR="00F3028E" w:rsidRPr="003D409D" w:rsidRDefault="00F3028E" w:rsidP="00F3028E">
      <w:pPr>
        <w:spacing w:line="259" w:lineRule="auto"/>
        <w:jc w:val="right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3D409D">
        <w:rPr>
          <w:rFonts w:ascii="Arial" w:eastAsia="Calibri" w:hAnsi="Arial" w:cs="Arial"/>
          <w:sz w:val="22"/>
          <w:szCs w:val="22"/>
          <w:lang w:val="sr-Cyrl-CS"/>
        </w:rPr>
        <w:t>_______________________</w:t>
      </w:r>
    </w:p>
    <w:p w:rsidR="001F0B42" w:rsidRDefault="0083703A" w:rsidP="00F3028E">
      <w:bookmarkStart w:id="0" w:name="_GoBack"/>
      <w:bookmarkEnd w:id="0"/>
    </w:p>
    <w:sectPr w:rsidR="001F0B42" w:rsidSect="00F3028E">
      <w:pgSz w:w="11906" w:h="16838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D"/>
    <w:rsid w:val="00124E95"/>
    <w:rsid w:val="00402D5D"/>
    <w:rsid w:val="006D6194"/>
    <w:rsid w:val="0083703A"/>
    <w:rsid w:val="00AA4BC9"/>
    <w:rsid w:val="00F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C07"/>
  <w15:chartTrackingRefBased/>
  <w15:docId w15:val="{339FBE3B-F384-45F8-943F-701FDAF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 Char Char1"/>
    <w:basedOn w:val="Normal"/>
    <w:rsid w:val="00F3028E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Padjen</dc:creator>
  <cp:keywords/>
  <dc:description/>
  <cp:lastModifiedBy>Bojana Padjen</cp:lastModifiedBy>
  <cp:revision>4</cp:revision>
  <dcterms:created xsi:type="dcterms:W3CDTF">2022-02-04T07:08:00Z</dcterms:created>
  <dcterms:modified xsi:type="dcterms:W3CDTF">2022-02-04T07:10:00Z</dcterms:modified>
</cp:coreProperties>
</file>